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4F" w:rsidRDefault="0076474F">
      <w:pPr>
        <w:pStyle w:val="GvdeMetni"/>
        <w:spacing w:before="11"/>
        <w:ind w:left="0"/>
        <w:rPr>
          <w:rFonts w:ascii="Times New Roman"/>
          <w:sz w:val="18"/>
        </w:rPr>
      </w:pPr>
    </w:p>
    <w:p w:rsidR="0076474F" w:rsidRDefault="000956F9">
      <w:pPr>
        <w:pStyle w:val="Balk1"/>
        <w:tabs>
          <w:tab w:val="left" w:pos="9396"/>
        </w:tabs>
        <w:spacing w:before="55"/>
      </w:pPr>
      <w:r>
        <w:rPr>
          <w:color w:val="001F5F"/>
          <w:shd w:val="clear" w:color="auto" w:fill="BBD6EC"/>
        </w:rPr>
        <w:t xml:space="preserve"> </w:t>
      </w:r>
      <w:r>
        <w:rPr>
          <w:color w:val="001F5F"/>
          <w:spacing w:val="8"/>
          <w:shd w:val="clear" w:color="auto" w:fill="BBD6EC"/>
        </w:rPr>
        <w:t xml:space="preserve"> </w:t>
      </w:r>
      <w:r>
        <w:rPr>
          <w:color w:val="001F5F"/>
          <w:shd w:val="clear" w:color="auto" w:fill="BBD6EC"/>
        </w:rPr>
        <w:t>A- FAALİYET</w:t>
      </w:r>
      <w:r>
        <w:rPr>
          <w:color w:val="001F5F"/>
          <w:spacing w:val="-14"/>
          <w:shd w:val="clear" w:color="auto" w:fill="BBD6EC"/>
        </w:rPr>
        <w:t xml:space="preserve"> </w:t>
      </w:r>
      <w:r>
        <w:rPr>
          <w:color w:val="001F5F"/>
          <w:shd w:val="clear" w:color="auto" w:fill="BBD6EC"/>
        </w:rPr>
        <w:t>KONULARI</w:t>
      </w:r>
      <w:r>
        <w:rPr>
          <w:color w:val="001F5F"/>
          <w:shd w:val="clear" w:color="auto" w:fill="BBD6EC"/>
        </w:rPr>
        <w:tab/>
      </w:r>
    </w:p>
    <w:p w:rsidR="0076474F" w:rsidRDefault="000956F9">
      <w:pPr>
        <w:pStyle w:val="GvdeMetni"/>
        <w:ind w:left="216"/>
      </w:pPr>
      <w:r>
        <w:t>Personel Daire Başkanlığının görevleri teşkilat yapısını oluşturan şube müdürlüklerine ait görevlerin</w:t>
      </w:r>
    </w:p>
    <w:p w:rsidR="0076474F" w:rsidRDefault="000956F9">
      <w:pPr>
        <w:pStyle w:val="GvdeMetni"/>
        <w:ind w:left="216"/>
      </w:pPr>
      <w:r>
        <w:t>toplamından oluşur.</w:t>
      </w:r>
    </w:p>
    <w:p w:rsidR="0076474F" w:rsidRDefault="000956F9">
      <w:pPr>
        <w:pStyle w:val="GvdeMetni"/>
        <w:ind w:left="217" w:right="434"/>
      </w:pPr>
      <w:r>
        <w:t>Personel Daire Başkanlığı, personel planlaması ve personel politikasıyla ilgili çalışmalar yapmak, personel sisteminin geliştirilmesi ile ilgili önerilerde bulunmak, personelin atama, Özlük ve emeklilik işleriyle ilgili işlemleri yapmak, idari personelin h</w:t>
      </w:r>
      <w:r>
        <w:t>izmet öncesi ve hizmet içi eğitimi programlarını düzenlemek ve uygulamak, verilecek benzeri görevleri yapmak amacıyla, şube müdürlüklerinin çalışmalarının planlanmasını, kendi aralarında ve diğer Başkanlıklarla olan ilişkilerinde koordinasyonun sağlanmasın</w:t>
      </w:r>
      <w:r>
        <w:t>ı ve görevlerin yürütülmesini takip ve kontrolle görevlidir.</w:t>
      </w:r>
    </w:p>
    <w:p w:rsidR="0076474F" w:rsidRDefault="0076474F">
      <w:pPr>
        <w:pStyle w:val="GvdeMetni"/>
        <w:spacing w:before="6"/>
        <w:ind w:left="0"/>
        <w:rPr>
          <w:sz w:val="17"/>
        </w:rPr>
      </w:pPr>
    </w:p>
    <w:p w:rsidR="0076474F" w:rsidRDefault="000956F9">
      <w:pPr>
        <w:pStyle w:val="Balk1"/>
        <w:tabs>
          <w:tab w:val="left" w:pos="9396"/>
        </w:tabs>
        <w:spacing w:before="55"/>
      </w:pPr>
      <w:r>
        <w:rPr>
          <w:color w:val="001F5F"/>
          <w:shd w:val="clear" w:color="auto" w:fill="BBD6EC"/>
        </w:rPr>
        <w:t xml:space="preserve"> </w:t>
      </w:r>
      <w:r>
        <w:rPr>
          <w:color w:val="001F5F"/>
          <w:spacing w:val="8"/>
          <w:shd w:val="clear" w:color="auto" w:fill="BBD6EC"/>
        </w:rPr>
        <w:t xml:space="preserve"> </w:t>
      </w:r>
      <w:r>
        <w:rPr>
          <w:color w:val="001F5F"/>
          <w:shd w:val="clear" w:color="auto" w:fill="BBD6EC"/>
        </w:rPr>
        <w:t>B-</w:t>
      </w:r>
      <w:r>
        <w:rPr>
          <w:color w:val="001F5F"/>
          <w:spacing w:val="-9"/>
          <w:shd w:val="clear" w:color="auto" w:fill="BBD6EC"/>
        </w:rPr>
        <w:t xml:space="preserve"> </w:t>
      </w:r>
      <w:r>
        <w:rPr>
          <w:color w:val="001F5F"/>
          <w:shd w:val="clear" w:color="auto" w:fill="BBD6EC"/>
        </w:rPr>
        <w:t>GÖREVLERİ</w:t>
      </w:r>
      <w:r>
        <w:rPr>
          <w:color w:val="001F5F"/>
          <w:shd w:val="clear" w:color="auto" w:fill="BBD6EC"/>
        </w:rPr>
        <w:tab/>
      </w:r>
    </w:p>
    <w:p w:rsidR="0076474F" w:rsidRDefault="000956F9">
      <w:pPr>
        <w:ind w:left="4272" w:right="4263"/>
        <w:jc w:val="center"/>
        <w:rPr>
          <w:b/>
        </w:rPr>
      </w:pPr>
      <w:r>
        <w:rPr>
          <w:b/>
        </w:rPr>
        <w:t>GÖREVLER</w:t>
      </w:r>
    </w:p>
    <w:p w:rsidR="0076474F" w:rsidRDefault="0076474F">
      <w:pPr>
        <w:pStyle w:val="GvdeMetni"/>
        <w:ind w:left="0"/>
        <w:rPr>
          <w:b/>
        </w:rPr>
      </w:pPr>
    </w:p>
    <w:p w:rsidR="0076474F" w:rsidRDefault="000956F9">
      <w:pPr>
        <w:pStyle w:val="ListeParagraf"/>
        <w:numPr>
          <w:ilvl w:val="0"/>
          <w:numId w:val="2"/>
        </w:numPr>
        <w:tabs>
          <w:tab w:val="left" w:pos="1069"/>
        </w:tabs>
        <w:ind w:right="257" w:hanging="360"/>
        <w:jc w:val="both"/>
      </w:pPr>
      <w:r>
        <w:tab/>
      </w:r>
      <w:r>
        <w:t>Rektörlüğe bağlı Bölüm, Merkez, Genel Sekreterlik, Daire Başkanlıkları, Hukuk Müşavirliği, Savunma Uzmanlığı kadrolarında bulunan akademik ve idari personelin terfi, h</w:t>
      </w:r>
      <w:r>
        <w:t>er türlü kesinti vs göre maaşlarını tahakkuk</w:t>
      </w:r>
      <w:r>
        <w:rPr>
          <w:spacing w:val="-2"/>
        </w:rPr>
        <w:t xml:space="preserve"> </w:t>
      </w:r>
      <w:r>
        <w:t>ettirmek,</w:t>
      </w:r>
    </w:p>
    <w:p w:rsidR="0076474F" w:rsidRDefault="000956F9">
      <w:pPr>
        <w:pStyle w:val="ListeParagraf"/>
        <w:numPr>
          <w:ilvl w:val="0"/>
          <w:numId w:val="2"/>
        </w:numPr>
        <w:tabs>
          <w:tab w:val="left" w:pos="1061"/>
        </w:tabs>
        <w:ind w:right="255" w:hanging="360"/>
        <w:jc w:val="both"/>
      </w:pPr>
      <w:r>
        <w:tab/>
      </w:r>
      <w:r>
        <w:t xml:space="preserve">Aylık maaş bordrolarına göre emekli kesenekleri şahıs icmal bordrolarını düzenlemek, Başkanlık tarafından maaşları yapılan personelden istifa eden, ücretsiz izne ayrılanların Üniversitemizden ayrılış </w:t>
      </w:r>
      <w:r>
        <w:t>tarihine göre günlük maaş tahakkuku veya kişi borcu hesap cetvelini düzenlemek,</w:t>
      </w:r>
    </w:p>
    <w:p w:rsidR="0076474F" w:rsidRDefault="000956F9">
      <w:pPr>
        <w:pStyle w:val="ListeParagraf"/>
        <w:numPr>
          <w:ilvl w:val="0"/>
          <w:numId w:val="2"/>
        </w:numPr>
        <w:tabs>
          <w:tab w:val="left" w:pos="1088"/>
          <w:tab w:val="left" w:pos="1090"/>
        </w:tabs>
        <w:ind w:left="1089" w:hanging="512"/>
      </w:pPr>
      <w:r>
        <w:t>Birimimiz tarafından maaşları yapılan personelin istemesi halinde 657 Sayılı</w:t>
      </w:r>
      <w:r>
        <w:rPr>
          <w:spacing w:val="25"/>
        </w:rPr>
        <w:t xml:space="preserve"> </w:t>
      </w:r>
      <w:r>
        <w:t>Devlet</w:t>
      </w:r>
    </w:p>
    <w:p w:rsidR="0076474F" w:rsidRDefault="000956F9">
      <w:pPr>
        <w:pStyle w:val="GvdeMetni"/>
      </w:pPr>
      <w:r>
        <w:t>Memurları Kanunu'na göre doğum veya ölüm yardımının tahakkuk ettirmek,</w:t>
      </w:r>
    </w:p>
    <w:p w:rsidR="0076474F" w:rsidRDefault="000956F9">
      <w:pPr>
        <w:pStyle w:val="ListeParagraf"/>
        <w:numPr>
          <w:ilvl w:val="0"/>
          <w:numId w:val="2"/>
        </w:numPr>
        <w:tabs>
          <w:tab w:val="left" w:pos="1024"/>
        </w:tabs>
        <w:ind w:right="255" w:hanging="360"/>
        <w:jc w:val="both"/>
      </w:pPr>
      <w:r>
        <w:tab/>
      </w:r>
      <w:r>
        <w:t>Kurumumuzdan geçmiş dönemlerde ve ilgili mali yılda emekliye ayrılan personelin emekli ikramiyelerinin tahakkuk etmek ve Emekli Sandığı hesabına aktarmak üzere ilgili birime göndermek,</w:t>
      </w:r>
    </w:p>
    <w:p w:rsidR="0076474F" w:rsidRDefault="000956F9">
      <w:pPr>
        <w:pStyle w:val="ListeParagraf"/>
        <w:numPr>
          <w:ilvl w:val="0"/>
          <w:numId w:val="2"/>
        </w:numPr>
        <w:tabs>
          <w:tab w:val="left" w:pos="1023"/>
        </w:tabs>
        <w:ind w:right="258" w:hanging="360"/>
        <w:jc w:val="both"/>
      </w:pPr>
      <w:r>
        <w:tab/>
      </w:r>
      <w:r>
        <w:t>Kurumumuzdan geçmiş dönemlerde ve ilgili mali yılda emekliye ayrılan m</w:t>
      </w:r>
      <w:r>
        <w:t>akam, temsil ve görev tazminatı alan personelin makam, temsil ve görev tazminatlarının tahakkuk ettirmek ve Emekli Sandığı hesabına aktarmak üzere ilgili birime</w:t>
      </w:r>
      <w:r>
        <w:rPr>
          <w:spacing w:val="-5"/>
        </w:rPr>
        <w:t xml:space="preserve"> </w:t>
      </w:r>
      <w:r>
        <w:t>göndermek,</w:t>
      </w:r>
    </w:p>
    <w:p w:rsidR="0076474F" w:rsidRDefault="000956F9">
      <w:pPr>
        <w:pStyle w:val="ListeParagraf"/>
        <w:numPr>
          <w:ilvl w:val="0"/>
          <w:numId w:val="2"/>
        </w:numPr>
        <w:tabs>
          <w:tab w:val="left" w:pos="1027"/>
          <w:tab w:val="left" w:pos="1028"/>
        </w:tabs>
        <w:ind w:left="1027" w:hanging="450"/>
      </w:pPr>
      <w:r>
        <w:t>Birimimiz</w:t>
      </w:r>
      <w:r>
        <w:rPr>
          <w:spacing w:val="30"/>
        </w:rPr>
        <w:t xml:space="preserve"> </w:t>
      </w:r>
      <w:r>
        <w:t>tarafından</w:t>
      </w:r>
      <w:r>
        <w:rPr>
          <w:spacing w:val="32"/>
        </w:rPr>
        <w:t xml:space="preserve"> </w:t>
      </w:r>
      <w:r>
        <w:t>maaşları</w:t>
      </w:r>
      <w:r>
        <w:rPr>
          <w:spacing w:val="31"/>
        </w:rPr>
        <w:t xml:space="preserve"> </w:t>
      </w:r>
      <w:r>
        <w:t>yapılan</w:t>
      </w:r>
      <w:r>
        <w:rPr>
          <w:spacing w:val="30"/>
        </w:rPr>
        <w:t xml:space="preserve"> </w:t>
      </w:r>
      <w:r>
        <w:t>birimler</w:t>
      </w:r>
      <w:r>
        <w:rPr>
          <w:spacing w:val="31"/>
        </w:rPr>
        <w:t xml:space="preserve"> </w:t>
      </w:r>
      <w:r>
        <w:t>adına</w:t>
      </w:r>
      <w:r>
        <w:rPr>
          <w:spacing w:val="30"/>
        </w:rPr>
        <w:t xml:space="preserve"> </w:t>
      </w:r>
      <w:r>
        <w:t>olabilecek</w:t>
      </w:r>
      <w:r>
        <w:rPr>
          <w:spacing w:val="31"/>
        </w:rPr>
        <w:t xml:space="preserve"> </w:t>
      </w:r>
      <w:r>
        <w:t>olan</w:t>
      </w:r>
      <w:r>
        <w:rPr>
          <w:spacing w:val="30"/>
        </w:rPr>
        <w:t xml:space="preserve"> </w:t>
      </w:r>
      <w:r>
        <w:t>ilama</w:t>
      </w:r>
      <w:r>
        <w:rPr>
          <w:spacing w:val="30"/>
        </w:rPr>
        <w:t xml:space="preserve"> </w:t>
      </w:r>
      <w:r>
        <w:t>bağlı</w:t>
      </w:r>
      <w:r>
        <w:rPr>
          <w:spacing w:val="30"/>
        </w:rPr>
        <w:t xml:space="preserve"> </w:t>
      </w:r>
      <w:r>
        <w:t>borçlarını</w:t>
      </w:r>
    </w:p>
    <w:p w:rsidR="0076474F" w:rsidRDefault="000956F9">
      <w:pPr>
        <w:pStyle w:val="GvdeMetni"/>
        <w:ind w:left="936"/>
      </w:pPr>
      <w:r>
        <w:t>tahakkuk ettirmektir.</w:t>
      </w:r>
    </w:p>
    <w:p w:rsidR="0076474F" w:rsidRDefault="000956F9">
      <w:pPr>
        <w:pStyle w:val="Balk1"/>
        <w:ind w:left="3949"/>
      </w:pPr>
      <w:r>
        <w:t>SORUMLULUKLAR</w:t>
      </w:r>
    </w:p>
    <w:p w:rsidR="0076474F" w:rsidRDefault="0076474F">
      <w:pPr>
        <w:pStyle w:val="GvdeMetni"/>
        <w:ind w:left="0"/>
        <w:rPr>
          <w:b/>
        </w:rPr>
      </w:pPr>
    </w:p>
    <w:p w:rsidR="0076474F" w:rsidRDefault="000956F9">
      <w:pPr>
        <w:pStyle w:val="ListeParagraf"/>
        <w:numPr>
          <w:ilvl w:val="0"/>
          <w:numId w:val="1"/>
        </w:numPr>
        <w:tabs>
          <w:tab w:val="left" w:pos="1107"/>
        </w:tabs>
        <w:ind w:right="256" w:hanging="360"/>
        <w:jc w:val="both"/>
      </w:pPr>
      <w:r>
        <w:tab/>
      </w:r>
      <w:r>
        <w:t>Birimi ile ilgili eğitim, öğretim, araştırma ve geliştirme konularında; çalıştay, seminer, sempozyum, kongre, konferans gibi bilimsel ve eğitsel toplantılar düzenlemek, katılmak, yayınlar yapmak, gerektiğind</w:t>
      </w:r>
      <w:r>
        <w:t>e bu konularda bölgesel ve uluslararası kişi ve kuruluşlarla ortak araştırma ve çalışmalar</w:t>
      </w:r>
      <w:r>
        <w:rPr>
          <w:spacing w:val="-2"/>
        </w:rPr>
        <w:t xml:space="preserve"> </w:t>
      </w:r>
      <w:r>
        <w:t>yapmak,</w:t>
      </w:r>
    </w:p>
    <w:p w:rsidR="0076474F" w:rsidRDefault="000956F9">
      <w:pPr>
        <w:pStyle w:val="ListeParagraf"/>
        <w:numPr>
          <w:ilvl w:val="0"/>
          <w:numId w:val="1"/>
        </w:numPr>
        <w:tabs>
          <w:tab w:val="left" w:pos="994"/>
          <w:tab w:val="left" w:pos="3009"/>
          <w:tab w:val="left" w:pos="4618"/>
          <w:tab w:val="left" w:pos="6300"/>
          <w:tab w:val="left" w:pos="8532"/>
        </w:tabs>
        <w:spacing w:before="1"/>
        <w:ind w:right="256" w:hanging="360"/>
        <w:jc w:val="both"/>
      </w:pPr>
      <w:r>
        <w:tab/>
      </w:r>
      <w:r>
        <w:t>Üniversitenin stratejik planına uygun birim stratejik planını hazırlamak ve stratejik planla ilgili gerekli</w:t>
      </w:r>
      <w:r>
        <w:tab/>
        <w:t>iş</w:t>
      </w:r>
      <w:r>
        <w:tab/>
        <w:t>ve</w:t>
      </w:r>
      <w:r>
        <w:tab/>
        <w:t>işlemleri</w:t>
      </w:r>
      <w:r>
        <w:tab/>
      </w:r>
      <w:r>
        <w:rPr>
          <w:spacing w:val="-3"/>
        </w:rPr>
        <w:t xml:space="preserve">yapmak, </w:t>
      </w:r>
      <w:r>
        <w:t>Biriminin kadro ihtiyaçl</w:t>
      </w:r>
      <w:r>
        <w:t>arını gerekçesi ile birlikte Genel Sekreterliğe</w:t>
      </w:r>
      <w:r>
        <w:rPr>
          <w:spacing w:val="-7"/>
        </w:rPr>
        <w:t xml:space="preserve"> </w:t>
      </w:r>
      <w:r>
        <w:t>bildirmek,</w:t>
      </w:r>
    </w:p>
    <w:p w:rsidR="0076474F" w:rsidRDefault="000956F9">
      <w:pPr>
        <w:pStyle w:val="ListeParagraf"/>
        <w:numPr>
          <w:ilvl w:val="0"/>
          <w:numId w:val="1"/>
        </w:numPr>
        <w:tabs>
          <w:tab w:val="left" w:pos="992"/>
          <w:tab w:val="left" w:pos="993"/>
        </w:tabs>
        <w:ind w:left="992" w:hanging="415"/>
      </w:pPr>
      <w:r>
        <w:t>Biriminin bütçe teklifini</w:t>
      </w:r>
      <w:r>
        <w:rPr>
          <w:spacing w:val="3"/>
        </w:rPr>
        <w:t xml:space="preserve"> </w:t>
      </w:r>
      <w:r>
        <w:t>hazırlamak,</w:t>
      </w:r>
    </w:p>
    <w:p w:rsidR="0076474F" w:rsidRDefault="000956F9">
      <w:pPr>
        <w:pStyle w:val="ListeParagraf"/>
        <w:numPr>
          <w:ilvl w:val="0"/>
          <w:numId w:val="1"/>
        </w:numPr>
        <w:tabs>
          <w:tab w:val="left" w:pos="1050"/>
        </w:tabs>
        <w:ind w:right="255" w:hanging="360"/>
        <w:jc w:val="both"/>
      </w:pPr>
      <w:r>
        <w:tab/>
      </w:r>
      <w:r>
        <w:t>Birimi ile ilgili performans planını hazırlamak ve Üniversite performans planını birimde uygulamak,</w:t>
      </w:r>
    </w:p>
    <w:p w:rsidR="0076474F" w:rsidRDefault="000956F9">
      <w:pPr>
        <w:pStyle w:val="ListeParagraf"/>
        <w:numPr>
          <w:ilvl w:val="0"/>
          <w:numId w:val="1"/>
        </w:numPr>
        <w:tabs>
          <w:tab w:val="left" w:pos="992"/>
          <w:tab w:val="left" w:pos="993"/>
        </w:tabs>
        <w:ind w:left="992" w:hanging="415"/>
      </w:pPr>
      <w:r>
        <w:t>Biriminde kalite sisteminin uygulanmasını temin ve takip</w:t>
      </w:r>
      <w:r>
        <w:rPr>
          <w:spacing w:val="-4"/>
        </w:rPr>
        <w:t xml:space="preserve"> </w:t>
      </w:r>
      <w:r>
        <w:t>etmek,</w:t>
      </w:r>
    </w:p>
    <w:p w:rsidR="0076474F" w:rsidRDefault="000956F9">
      <w:pPr>
        <w:pStyle w:val="ListeParagraf"/>
        <w:numPr>
          <w:ilvl w:val="0"/>
          <w:numId w:val="1"/>
        </w:numPr>
        <w:tabs>
          <w:tab w:val="left" w:pos="992"/>
          <w:tab w:val="left" w:pos="993"/>
        </w:tabs>
        <w:ind w:left="992" w:hanging="415"/>
      </w:pPr>
      <w:r>
        <w:t>Yapılan çalışmalarla ilgili dönemler halinde faaliyet raporları</w:t>
      </w:r>
      <w:r>
        <w:rPr>
          <w:spacing w:val="-5"/>
        </w:rPr>
        <w:t xml:space="preserve"> </w:t>
      </w:r>
      <w:r>
        <w:t>hazırlamak,</w:t>
      </w:r>
    </w:p>
    <w:p w:rsidR="0076474F" w:rsidRDefault="000956F9">
      <w:pPr>
        <w:pStyle w:val="ListeParagraf"/>
        <w:numPr>
          <w:ilvl w:val="0"/>
          <w:numId w:val="1"/>
        </w:numPr>
        <w:tabs>
          <w:tab w:val="left" w:pos="992"/>
          <w:tab w:val="left" w:pos="993"/>
        </w:tabs>
        <w:ind w:left="992" w:hanging="415"/>
      </w:pPr>
      <w:r>
        <w:t>Stratejik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performans</w:t>
      </w:r>
      <w:r>
        <w:rPr>
          <w:spacing w:val="-1"/>
        </w:rPr>
        <w:t xml:space="preserve"> </w:t>
      </w:r>
      <w:r>
        <w:t>planında</w:t>
      </w:r>
      <w:r>
        <w:rPr>
          <w:spacing w:val="-4"/>
        </w:rPr>
        <w:t xml:space="preserve"> </w:t>
      </w:r>
      <w:r>
        <w:t>kendisini</w:t>
      </w:r>
      <w:r>
        <w:rPr>
          <w:spacing w:val="-4"/>
        </w:rPr>
        <w:t xml:space="preserve"> </w:t>
      </w:r>
      <w:r>
        <w:t>ilgilendiren</w:t>
      </w:r>
      <w:r>
        <w:rPr>
          <w:spacing w:val="-3"/>
        </w:rPr>
        <w:t xml:space="preserve"> </w:t>
      </w:r>
      <w:r>
        <w:t>görevleri</w:t>
      </w:r>
      <w:r>
        <w:rPr>
          <w:spacing w:val="-3"/>
        </w:rPr>
        <w:t xml:space="preserve"> </w:t>
      </w:r>
      <w:r>
        <w:t>yapmak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uygulamak,</w:t>
      </w:r>
    </w:p>
    <w:p w:rsidR="0076474F" w:rsidRDefault="000956F9">
      <w:pPr>
        <w:pStyle w:val="ListeParagraf"/>
        <w:numPr>
          <w:ilvl w:val="0"/>
          <w:numId w:val="1"/>
        </w:numPr>
        <w:tabs>
          <w:tab w:val="left" w:pos="1044"/>
        </w:tabs>
        <w:ind w:right="257" w:hanging="360"/>
        <w:jc w:val="both"/>
      </w:pPr>
      <w:r>
        <w:tab/>
      </w:r>
      <w:r>
        <w:t>Kendisine verilen görevler ile verilecek diğer görevleri; başta 2547 sayılı Yüks</w:t>
      </w:r>
      <w:r>
        <w:t>eköğretim Kanunu ve 5018 sayılı Kamu Mali Yönetimi ve Kontrol Kanunu olmak üzere mevzuat hükümleri doğrultusunda; Üniversitenin amaç ve politikalarına uygun olarak</w:t>
      </w:r>
      <w:r>
        <w:rPr>
          <w:spacing w:val="-17"/>
        </w:rPr>
        <w:t xml:space="preserve"> </w:t>
      </w:r>
      <w:r>
        <w:t>yapmak,</w:t>
      </w:r>
    </w:p>
    <w:p w:rsidR="0076474F" w:rsidRDefault="000956F9">
      <w:pPr>
        <w:pStyle w:val="ListeParagraf"/>
        <w:numPr>
          <w:ilvl w:val="0"/>
          <w:numId w:val="1"/>
        </w:numPr>
        <w:tabs>
          <w:tab w:val="left" w:pos="1060"/>
        </w:tabs>
        <w:ind w:right="256" w:hanging="360"/>
        <w:jc w:val="both"/>
      </w:pPr>
      <w:r>
        <w:tab/>
      </w:r>
      <w:r>
        <w:t>Yapacağı iş ve işlemlerde kamu kaynaklarının verimli kullanılmasını sağlamak, tasar</w:t>
      </w:r>
      <w:r>
        <w:t>ruf tedbirlerini etkin bir şekilde uygulamak ve bu hususlara azami dikkat</w:t>
      </w:r>
      <w:r>
        <w:rPr>
          <w:spacing w:val="-9"/>
        </w:rPr>
        <w:t xml:space="preserve"> </w:t>
      </w:r>
      <w:r>
        <w:t>etmek,</w:t>
      </w:r>
    </w:p>
    <w:p w:rsidR="0076474F" w:rsidRDefault="0076474F">
      <w:pPr>
        <w:jc w:val="both"/>
        <w:sectPr w:rsidR="0076474F">
          <w:headerReference w:type="default" r:id="rId8"/>
          <w:type w:val="continuous"/>
          <w:pgSz w:w="11910" w:h="16840"/>
          <w:pgMar w:top="1680" w:right="1160" w:bottom="280" w:left="1200" w:header="670" w:footer="708" w:gutter="0"/>
          <w:cols w:space="708"/>
        </w:sectPr>
      </w:pPr>
    </w:p>
    <w:p w:rsidR="0076474F" w:rsidRDefault="0076474F">
      <w:pPr>
        <w:pStyle w:val="GvdeMetni"/>
        <w:spacing w:before="10"/>
        <w:ind w:left="0"/>
        <w:rPr>
          <w:sz w:val="17"/>
        </w:rPr>
      </w:pPr>
    </w:p>
    <w:p w:rsidR="0076474F" w:rsidRDefault="000956F9">
      <w:pPr>
        <w:pStyle w:val="ListeParagraf"/>
        <w:numPr>
          <w:ilvl w:val="0"/>
          <w:numId w:val="1"/>
        </w:numPr>
        <w:tabs>
          <w:tab w:val="left" w:pos="929"/>
        </w:tabs>
        <w:spacing w:before="56"/>
        <w:ind w:right="255" w:hanging="360"/>
      </w:pPr>
      <w:r>
        <w:t>Kendisine verilen görevler ile verilecek diğer görevlere ilişkin iş ve işlemleri, şeffaflık, hesap verilebilirlik ve katılımcılık anlayışıyla yapmak,</w:t>
      </w:r>
    </w:p>
    <w:p w:rsidR="0076474F" w:rsidRDefault="000956F9">
      <w:pPr>
        <w:pStyle w:val="ListeParagraf"/>
        <w:numPr>
          <w:ilvl w:val="0"/>
          <w:numId w:val="1"/>
        </w:numPr>
        <w:tabs>
          <w:tab w:val="left" w:pos="923"/>
        </w:tabs>
        <w:ind w:left="922" w:hanging="345"/>
      </w:pPr>
      <w:r>
        <w:t>Kendisine</w:t>
      </w:r>
      <w:r>
        <w:rPr>
          <w:spacing w:val="12"/>
        </w:rPr>
        <w:t xml:space="preserve"> </w:t>
      </w:r>
      <w:r>
        <w:t>verilen</w:t>
      </w:r>
      <w:r>
        <w:rPr>
          <w:spacing w:val="12"/>
        </w:rPr>
        <w:t xml:space="preserve"> </w:t>
      </w:r>
      <w:r>
        <w:t>görevler</w:t>
      </w:r>
      <w:r>
        <w:rPr>
          <w:spacing w:val="13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verilecek</w:t>
      </w:r>
      <w:r>
        <w:rPr>
          <w:spacing w:val="13"/>
        </w:rPr>
        <w:t xml:space="preserve"> </w:t>
      </w:r>
      <w:r>
        <w:t>diğer</w:t>
      </w:r>
      <w:r>
        <w:rPr>
          <w:spacing w:val="13"/>
        </w:rPr>
        <w:t xml:space="preserve"> </w:t>
      </w:r>
      <w:r>
        <w:t>görevler</w:t>
      </w:r>
      <w:r>
        <w:rPr>
          <w:spacing w:val="12"/>
        </w:rPr>
        <w:t xml:space="preserve"> </w:t>
      </w:r>
      <w:r>
        <w:t>çerçevesinde,</w:t>
      </w:r>
      <w:r>
        <w:rPr>
          <w:spacing w:val="14"/>
        </w:rPr>
        <w:t xml:space="preserve"> </w:t>
      </w:r>
      <w:r>
        <w:t>yapılacak</w:t>
      </w:r>
      <w:r>
        <w:rPr>
          <w:spacing w:val="13"/>
        </w:rPr>
        <w:t xml:space="preserve"> </w:t>
      </w:r>
      <w:r>
        <w:t>iş</w:t>
      </w:r>
      <w:r>
        <w:rPr>
          <w:spacing w:val="11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işlemleri,</w:t>
      </w:r>
    </w:p>
    <w:p w:rsidR="0076474F" w:rsidRDefault="000956F9">
      <w:pPr>
        <w:pStyle w:val="GvdeMetni"/>
        <w:ind w:left="936"/>
      </w:pPr>
      <w:r>
        <w:t>belirlenen iş akış şemasına uygun olarak yerine getirilmesini sağlamak,</w:t>
      </w:r>
    </w:p>
    <w:p w:rsidR="0076474F" w:rsidRDefault="000956F9">
      <w:pPr>
        <w:pStyle w:val="ListeParagraf"/>
        <w:numPr>
          <w:ilvl w:val="0"/>
          <w:numId w:val="1"/>
        </w:numPr>
        <w:tabs>
          <w:tab w:val="left" w:pos="906"/>
        </w:tabs>
        <w:ind w:left="905" w:hanging="328"/>
      </w:pPr>
      <w:r>
        <w:t>İç Kontrol faaliyetleri kapsamında, birimine ilişkin iş ve işlemleri yerine</w:t>
      </w:r>
      <w:r>
        <w:rPr>
          <w:spacing w:val="-15"/>
        </w:rPr>
        <w:t xml:space="preserve"> </w:t>
      </w:r>
      <w:r>
        <w:t>getirmek,</w:t>
      </w:r>
    </w:p>
    <w:p w:rsidR="0076474F" w:rsidRDefault="000956F9">
      <w:pPr>
        <w:pStyle w:val="ListeParagraf"/>
        <w:numPr>
          <w:ilvl w:val="0"/>
          <w:numId w:val="1"/>
        </w:numPr>
        <w:tabs>
          <w:tab w:val="left" w:pos="981"/>
        </w:tabs>
        <w:ind w:right="255" w:hanging="360"/>
      </w:pPr>
      <w:r>
        <w:tab/>
      </w:r>
      <w:r>
        <w:t>Birimi İlgilendiren mevzuatı takip etmek, yapılan değişiklikleri bağlı olduğu üst birime bildirmek,</w:t>
      </w:r>
    </w:p>
    <w:p w:rsidR="0076474F" w:rsidRDefault="000956F9">
      <w:pPr>
        <w:pStyle w:val="ListeParagraf"/>
        <w:numPr>
          <w:ilvl w:val="0"/>
          <w:numId w:val="1"/>
        </w:numPr>
        <w:tabs>
          <w:tab w:val="left" w:pos="1013"/>
        </w:tabs>
        <w:ind w:left="1012" w:hanging="435"/>
      </w:pPr>
      <w:r>
        <w:t>Birimindeki araç-gereç, malzeme ve demirbaşlarla ilgili iş ve işlemleri, Taşınır</w:t>
      </w:r>
      <w:r>
        <w:rPr>
          <w:spacing w:val="32"/>
        </w:rPr>
        <w:t xml:space="preserve"> </w:t>
      </w:r>
      <w:r>
        <w:t>Mal</w:t>
      </w:r>
    </w:p>
    <w:p w:rsidR="0076474F" w:rsidRDefault="000956F9">
      <w:pPr>
        <w:pStyle w:val="GvdeMetni"/>
        <w:ind w:left="936"/>
      </w:pPr>
      <w:r>
        <w:t>Yönetmeliğine göre yerine getirmek,</w:t>
      </w:r>
    </w:p>
    <w:p w:rsidR="0076474F" w:rsidRDefault="000956F9">
      <w:pPr>
        <w:pStyle w:val="ListeParagraf"/>
        <w:numPr>
          <w:ilvl w:val="0"/>
          <w:numId w:val="1"/>
        </w:numPr>
        <w:tabs>
          <w:tab w:val="left" w:pos="913"/>
        </w:tabs>
        <w:ind w:left="912" w:hanging="335"/>
      </w:pPr>
      <w:r>
        <w:t>Resmi Yazışmalarda Uyulacak Usul ve Esaslar Hakkında Yönetmelik ve Standart Dosya</w:t>
      </w:r>
      <w:r>
        <w:rPr>
          <w:spacing w:val="30"/>
        </w:rPr>
        <w:t xml:space="preserve"> </w:t>
      </w:r>
      <w:r>
        <w:t>Planına</w:t>
      </w:r>
    </w:p>
    <w:p w:rsidR="0076474F" w:rsidRDefault="000956F9">
      <w:pPr>
        <w:pStyle w:val="GvdeMetni"/>
        <w:ind w:left="936"/>
      </w:pPr>
      <w:r>
        <w:t>uygun yazışmalarda bulunmak,</w:t>
      </w:r>
    </w:p>
    <w:p w:rsidR="0076474F" w:rsidRDefault="000956F9">
      <w:pPr>
        <w:pStyle w:val="ListeParagraf"/>
        <w:numPr>
          <w:ilvl w:val="0"/>
          <w:numId w:val="1"/>
        </w:numPr>
        <w:tabs>
          <w:tab w:val="left" w:pos="906"/>
        </w:tabs>
        <w:ind w:left="905" w:hanging="328"/>
      </w:pPr>
      <w:r>
        <w:t>Birimi ile ilgili arşiv ve dokümantasyon işlemlerini</w:t>
      </w:r>
      <w:r>
        <w:rPr>
          <w:spacing w:val="-1"/>
        </w:rPr>
        <w:t xml:space="preserve"> </w:t>
      </w:r>
      <w:r>
        <w:t>yapmak,</w:t>
      </w:r>
    </w:p>
    <w:p w:rsidR="0076474F" w:rsidRDefault="000956F9">
      <w:pPr>
        <w:pStyle w:val="ListeParagraf"/>
        <w:numPr>
          <w:ilvl w:val="0"/>
          <w:numId w:val="1"/>
        </w:numPr>
        <w:tabs>
          <w:tab w:val="left" w:pos="906"/>
        </w:tabs>
        <w:ind w:left="905" w:hanging="328"/>
      </w:pPr>
      <w:r>
        <w:t>Mevzuatın ve amirlerin verdiği/vereceği diğer görevleri yerine</w:t>
      </w:r>
      <w:r>
        <w:rPr>
          <w:spacing w:val="-4"/>
        </w:rPr>
        <w:t xml:space="preserve"> </w:t>
      </w:r>
      <w:r>
        <w:t>getirmektir</w:t>
      </w:r>
    </w:p>
    <w:p w:rsidR="0076474F" w:rsidRDefault="0076474F">
      <w:pPr>
        <w:pStyle w:val="GvdeMetni"/>
        <w:ind w:left="0"/>
        <w:rPr>
          <w:sz w:val="20"/>
        </w:rPr>
      </w:pPr>
    </w:p>
    <w:p w:rsidR="0076474F" w:rsidRDefault="0076474F">
      <w:pPr>
        <w:pStyle w:val="GvdeMetni"/>
        <w:ind w:left="0"/>
        <w:rPr>
          <w:sz w:val="20"/>
        </w:rPr>
      </w:pPr>
    </w:p>
    <w:p w:rsidR="0076474F" w:rsidRDefault="0076474F">
      <w:pPr>
        <w:pStyle w:val="GvdeMetni"/>
        <w:ind w:left="0"/>
        <w:rPr>
          <w:sz w:val="20"/>
        </w:rPr>
      </w:pPr>
    </w:p>
    <w:p w:rsidR="0076474F" w:rsidRDefault="0076474F">
      <w:pPr>
        <w:pStyle w:val="GvdeMetni"/>
        <w:ind w:left="0"/>
        <w:rPr>
          <w:sz w:val="14"/>
        </w:rPr>
      </w:pPr>
    </w:p>
    <w:p w:rsidR="000956F9" w:rsidRDefault="000956F9">
      <w:bookmarkStart w:id="0" w:name="_GoBack"/>
      <w:bookmarkEnd w:id="0"/>
    </w:p>
    <w:sectPr w:rsidR="000956F9">
      <w:pgSz w:w="11910" w:h="16840"/>
      <w:pgMar w:top="1680" w:right="1160" w:bottom="280" w:left="1200" w:header="6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F9" w:rsidRDefault="000956F9">
      <w:r>
        <w:separator/>
      </w:r>
    </w:p>
  </w:endnote>
  <w:endnote w:type="continuationSeparator" w:id="0">
    <w:p w:rsidR="000956F9" w:rsidRDefault="0009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F9" w:rsidRDefault="000956F9">
      <w:r>
        <w:separator/>
      </w:r>
    </w:p>
  </w:footnote>
  <w:footnote w:type="continuationSeparator" w:id="0">
    <w:p w:rsidR="000956F9" w:rsidRDefault="0009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4F" w:rsidRDefault="000956F9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2pt;margin-top:47.85pt;width:466.85pt;height:37.2pt;z-index:102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376"/>
                  <w:gridCol w:w="5245"/>
                  <w:gridCol w:w="1701"/>
                </w:tblGrid>
                <w:tr w:rsidR="0076474F">
                  <w:trPr>
                    <w:trHeight w:val="268"/>
                  </w:trPr>
                  <w:tc>
                    <w:tcPr>
                      <w:tcW w:w="2376" w:type="dxa"/>
                      <w:shd w:val="clear" w:color="auto" w:fill="BBD6EC"/>
                    </w:tcPr>
                    <w:p w:rsidR="0076474F" w:rsidRDefault="000956F9">
                      <w:pPr>
                        <w:pStyle w:val="TableParagraph"/>
                        <w:spacing w:line="249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BİRİM ADI</w:t>
                      </w:r>
                    </w:p>
                  </w:tc>
                  <w:tc>
                    <w:tcPr>
                      <w:tcW w:w="5245" w:type="dxa"/>
                    </w:tcPr>
                    <w:p w:rsidR="0076474F" w:rsidRDefault="000956F9">
                      <w:pPr>
                        <w:pStyle w:val="TableParagraph"/>
                        <w:spacing w:line="249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MAAŞ VE TAHAKKUK İŞLERİ ŞUBE MÜDÜRLÜĞÜ</w:t>
                      </w:r>
                    </w:p>
                  </w:tc>
                  <w:tc>
                    <w:tcPr>
                      <w:tcW w:w="1701" w:type="dxa"/>
                      <w:vMerge w:val="restart"/>
                      <w:tcBorders>
                        <w:top w:val="nil"/>
                      </w:tcBorders>
                    </w:tcPr>
                    <w:p w:rsidR="0076474F" w:rsidRDefault="0076474F">
                      <w:pPr>
                        <w:pStyle w:val="TableParagraph"/>
                        <w:ind w:left="0"/>
                        <w:rPr>
                          <w:rFonts w:ascii="Times New Roman"/>
                        </w:rPr>
                      </w:pPr>
                    </w:p>
                  </w:tc>
                </w:tr>
                <w:tr w:rsidR="0076474F">
                  <w:trPr>
                    <w:trHeight w:val="444"/>
                  </w:trPr>
                  <w:tc>
                    <w:tcPr>
                      <w:tcW w:w="2376" w:type="dxa"/>
                      <w:shd w:val="clear" w:color="auto" w:fill="BBD6EC"/>
                    </w:tcPr>
                    <w:p w:rsidR="0076474F" w:rsidRDefault="000956F9">
                      <w:pPr>
                        <w:pStyle w:val="Table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BAĞLI OLDUĞU BİRİM</w:t>
                      </w:r>
                    </w:p>
                  </w:tc>
                  <w:tc>
                    <w:tcPr>
                      <w:tcW w:w="5245" w:type="dxa"/>
                    </w:tcPr>
                    <w:p w:rsidR="0076474F" w:rsidRDefault="000956F9">
                      <w:pPr>
                        <w:pStyle w:val="TableParagraph"/>
                      </w:pPr>
                      <w:r>
                        <w:t>PERSONEL DAİRE BAŞKANLIĞI</w:t>
                      </w:r>
                    </w:p>
                  </w:tc>
                  <w:tc>
                    <w:tcPr>
                      <w:tcW w:w="1701" w:type="dxa"/>
                      <w:vMerge/>
                      <w:tcBorders>
                        <w:top w:val="nil"/>
                      </w:tcBorders>
                    </w:tcPr>
                    <w:p w:rsidR="0076474F" w:rsidRDefault="0076474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76474F" w:rsidRDefault="0076474F">
                <w:pPr>
                  <w:pStyle w:val="GvdeMetni"/>
                  <w:ind w:left="0"/>
                </w:pPr>
              </w:p>
            </w:txbxContent>
          </v:textbox>
          <w10:wrap anchorx="page" anchory="page"/>
        </v:shape>
      </w:pict>
    </w:r>
    <w:r>
      <w:rPr>
        <w:noProof/>
        <w:lang w:val="tr-TR" w:eastAsia="tr-TR" w:bidi="ar-SA"/>
      </w:rPr>
      <w:drawing>
        <wp:anchor distT="0" distB="0" distL="0" distR="0" simplePos="0" relativeHeight="268431551" behindDoc="1" locked="0" layoutInCell="1" allowOverlap="1">
          <wp:simplePos x="0" y="0"/>
          <wp:positionH relativeFrom="page">
            <wp:posOffset>5773820</wp:posOffset>
          </wp:positionH>
          <wp:positionV relativeFrom="page">
            <wp:posOffset>425538</wp:posOffset>
          </wp:positionV>
          <wp:extent cx="832561" cy="6480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2561" cy="648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2F0"/>
    <w:multiLevelType w:val="hybridMultilevel"/>
    <w:tmpl w:val="4198E762"/>
    <w:lvl w:ilvl="0" w:tplc="37923EB6">
      <w:start w:val="1"/>
      <w:numFmt w:val="decimal"/>
      <w:lvlText w:val="%1."/>
      <w:lvlJc w:val="left"/>
      <w:pPr>
        <w:ind w:left="937" w:hanging="492"/>
        <w:jc w:val="left"/>
      </w:pPr>
      <w:rPr>
        <w:rFonts w:ascii="Calibri" w:eastAsia="Calibri" w:hAnsi="Calibri" w:cs="Calibri" w:hint="default"/>
        <w:spacing w:val="-25"/>
        <w:w w:val="100"/>
        <w:sz w:val="22"/>
        <w:szCs w:val="22"/>
        <w:lang w:val="en-US" w:eastAsia="en-US" w:bidi="en-US"/>
      </w:rPr>
    </w:lvl>
    <w:lvl w:ilvl="1" w:tplc="2CD43866">
      <w:numFmt w:val="bullet"/>
      <w:lvlText w:val="•"/>
      <w:lvlJc w:val="left"/>
      <w:pPr>
        <w:ind w:left="1800" w:hanging="492"/>
      </w:pPr>
      <w:rPr>
        <w:rFonts w:hint="default"/>
        <w:lang w:val="en-US" w:eastAsia="en-US" w:bidi="en-US"/>
      </w:rPr>
    </w:lvl>
    <w:lvl w:ilvl="2" w:tplc="32821FAE">
      <w:numFmt w:val="bullet"/>
      <w:lvlText w:val="•"/>
      <w:lvlJc w:val="left"/>
      <w:pPr>
        <w:ind w:left="2661" w:hanging="492"/>
      </w:pPr>
      <w:rPr>
        <w:rFonts w:hint="default"/>
        <w:lang w:val="en-US" w:eastAsia="en-US" w:bidi="en-US"/>
      </w:rPr>
    </w:lvl>
    <w:lvl w:ilvl="3" w:tplc="AA002EB8">
      <w:numFmt w:val="bullet"/>
      <w:lvlText w:val="•"/>
      <w:lvlJc w:val="left"/>
      <w:pPr>
        <w:ind w:left="3521" w:hanging="492"/>
      </w:pPr>
      <w:rPr>
        <w:rFonts w:hint="default"/>
        <w:lang w:val="en-US" w:eastAsia="en-US" w:bidi="en-US"/>
      </w:rPr>
    </w:lvl>
    <w:lvl w:ilvl="4" w:tplc="B6B6F45C">
      <w:numFmt w:val="bullet"/>
      <w:lvlText w:val="•"/>
      <w:lvlJc w:val="left"/>
      <w:pPr>
        <w:ind w:left="4382" w:hanging="492"/>
      </w:pPr>
      <w:rPr>
        <w:rFonts w:hint="default"/>
        <w:lang w:val="en-US" w:eastAsia="en-US" w:bidi="en-US"/>
      </w:rPr>
    </w:lvl>
    <w:lvl w:ilvl="5" w:tplc="07ACC6F2">
      <w:numFmt w:val="bullet"/>
      <w:lvlText w:val="•"/>
      <w:lvlJc w:val="left"/>
      <w:pPr>
        <w:ind w:left="5243" w:hanging="492"/>
      </w:pPr>
      <w:rPr>
        <w:rFonts w:hint="default"/>
        <w:lang w:val="en-US" w:eastAsia="en-US" w:bidi="en-US"/>
      </w:rPr>
    </w:lvl>
    <w:lvl w:ilvl="6" w:tplc="CA24504C">
      <w:numFmt w:val="bullet"/>
      <w:lvlText w:val="•"/>
      <w:lvlJc w:val="left"/>
      <w:pPr>
        <w:ind w:left="6103" w:hanging="492"/>
      </w:pPr>
      <w:rPr>
        <w:rFonts w:hint="default"/>
        <w:lang w:val="en-US" w:eastAsia="en-US" w:bidi="en-US"/>
      </w:rPr>
    </w:lvl>
    <w:lvl w:ilvl="7" w:tplc="C5DADB0E">
      <w:numFmt w:val="bullet"/>
      <w:lvlText w:val="•"/>
      <w:lvlJc w:val="left"/>
      <w:pPr>
        <w:ind w:left="6964" w:hanging="492"/>
      </w:pPr>
      <w:rPr>
        <w:rFonts w:hint="default"/>
        <w:lang w:val="en-US" w:eastAsia="en-US" w:bidi="en-US"/>
      </w:rPr>
    </w:lvl>
    <w:lvl w:ilvl="8" w:tplc="32461EBE">
      <w:numFmt w:val="bullet"/>
      <w:lvlText w:val="•"/>
      <w:lvlJc w:val="left"/>
      <w:pPr>
        <w:ind w:left="7824" w:hanging="492"/>
      </w:pPr>
      <w:rPr>
        <w:rFonts w:hint="default"/>
        <w:lang w:val="en-US" w:eastAsia="en-US" w:bidi="en-US"/>
      </w:rPr>
    </w:lvl>
  </w:abstractNum>
  <w:abstractNum w:abstractNumId="1">
    <w:nsid w:val="79CF43CA"/>
    <w:multiLevelType w:val="hybridMultilevel"/>
    <w:tmpl w:val="CF069788"/>
    <w:lvl w:ilvl="0" w:tplc="BA6666C2">
      <w:start w:val="1"/>
      <w:numFmt w:val="decimal"/>
      <w:lvlText w:val="%1."/>
      <w:lvlJc w:val="left"/>
      <w:pPr>
        <w:ind w:left="937" w:hanging="5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BC78EE14">
      <w:numFmt w:val="bullet"/>
      <w:lvlText w:val="•"/>
      <w:lvlJc w:val="left"/>
      <w:pPr>
        <w:ind w:left="1800" w:hanging="530"/>
      </w:pPr>
      <w:rPr>
        <w:rFonts w:hint="default"/>
        <w:lang w:val="en-US" w:eastAsia="en-US" w:bidi="en-US"/>
      </w:rPr>
    </w:lvl>
    <w:lvl w:ilvl="2" w:tplc="2A3CBE1A">
      <w:numFmt w:val="bullet"/>
      <w:lvlText w:val="•"/>
      <w:lvlJc w:val="left"/>
      <w:pPr>
        <w:ind w:left="2661" w:hanging="530"/>
      </w:pPr>
      <w:rPr>
        <w:rFonts w:hint="default"/>
        <w:lang w:val="en-US" w:eastAsia="en-US" w:bidi="en-US"/>
      </w:rPr>
    </w:lvl>
    <w:lvl w:ilvl="3" w:tplc="8558016A">
      <w:numFmt w:val="bullet"/>
      <w:lvlText w:val="•"/>
      <w:lvlJc w:val="left"/>
      <w:pPr>
        <w:ind w:left="3521" w:hanging="530"/>
      </w:pPr>
      <w:rPr>
        <w:rFonts w:hint="default"/>
        <w:lang w:val="en-US" w:eastAsia="en-US" w:bidi="en-US"/>
      </w:rPr>
    </w:lvl>
    <w:lvl w:ilvl="4" w:tplc="BE94D542">
      <w:numFmt w:val="bullet"/>
      <w:lvlText w:val="•"/>
      <w:lvlJc w:val="left"/>
      <w:pPr>
        <w:ind w:left="4382" w:hanging="530"/>
      </w:pPr>
      <w:rPr>
        <w:rFonts w:hint="default"/>
        <w:lang w:val="en-US" w:eastAsia="en-US" w:bidi="en-US"/>
      </w:rPr>
    </w:lvl>
    <w:lvl w:ilvl="5" w:tplc="C9C4EF22">
      <w:numFmt w:val="bullet"/>
      <w:lvlText w:val="•"/>
      <w:lvlJc w:val="left"/>
      <w:pPr>
        <w:ind w:left="5243" w:hanging="530"/>
      </w:pPr>
      <w:rPr>
        <w:rFonts w:hint="default"/>
        <w:lang w:val="en-US" w:eastAsia="en-US" w:bidi="en-US"/>
      </w:rPr>
    </w:lvl>
    <w:lvl w:ilvl="6" w:tplc="A6246770">
      <w:numFmt w:val="bullet"/>
      <w:lvlText w:val="•"/>
      <w:lvlJc w:val="left"/>
      <w:pPr>
        <w:ind w:left="6103" w:hanging="530"/>
      </w:pPr>
      <w:rPr>
        <w:rFonts w:hint="default"/>
        <w:lang w:val="en-US" w:eastAsia="en-US" w:bidi="en-US"/>
      </w:rPr>
    </w:lvl>
    <w:lvl w:ilvl="7" w:tplc="8DB87492">
      <w:numFmt w:val="bullet"/>
      <w:lvlText w:val="•"/>
      <w:lvlJc w:val="left"/>
      <w:pPr>
        <w:ind w:left="6964" w:hanging="530"/>
      </w:pPr>
      <w:rPr>
        <w:rFonts w:hint="default"/>
        <w:lang w:val="en-US" w:eastAsia="en-US" w:bidi="en-US"/>
      </w:rPr>
    </w:lvl>
    <w:lvl w:ilvl="8" w:tplc="9F643322">
      <w:numFmt w:val="bullet"/>
      <w:lvlText w:val="•"/>
      <w:lvlJc w:val="left"/>
      <w:pPr>
        <w:ind w:left="7824" w:hanging="53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474F"/>
    <w:rsid w:val="000956F9"/>
    <w:rsid w:val="004D119A"/>
    <w:rsid w:val="007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Balk1">
    <w:name w:val="heading 1"/>
    <w:basedOn w:val="Normal"/>
    <w:uiPriority w:val="1"/>
    <w:qFormat/>
    <w:pPr>
      <w:ind w:left="10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37"/>
    </w:pPr>
  </w:style>
  <w:style w:type="paragraph" w:styleId="ListeParagraf">
    <w:name w:val="List Paragraph"/>
    <w:basedOn w:val="Normal"/>
    <w:uiPriority w:val="1"/>
    <w:qFormat/>
    <w:pPr>
      <w:ind w:left="937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2</cp:revision>
  <dcterms:created xsi:type="dcterms:W3CDTF">2018-11-28T12:41:00Z</dcterms:created>
  <dcterms:modified xsi:type="dcterms:W3CDTF">2019-06-14T08:36:00Z</dcterms:modified>
</cp:coreProperties>
</file>